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94" w:rsidRPr="00894094" w:rsidRDefault="00894094" w:rsidP="00894094">
      <w:pPr>
        <w:pStyle w:val="ConsPlusNormal"/>
        <w:jc w:val="center"/>
        <w:outlineLvl w:val="2"/>
        <w:rPr>
          <w:rFonts w:ascii="Times New Roman" w:hAnsi="Times New Roman" w:cs="Times New Roman"/>
          <w:sz w:val="44"/>
          <w:szCs w:val="44"/>
        </w:rPr>
      </w:pPr>
      <w:r w:rsidRPr="00894094">
        <w:rPr>
          <w:rFonts w:ascii="Times New Roman" w:hAnsi="Times New Roman" w:cs="Times New Roman"/>
          <w:sz w:val="44"/>
          <w:szCs w:val="44"/>
        </w:rPr>
        <w:t>Сроки предоставления государственной услуги</w:t>
      </w:r>
    </w:p>
    <w:p w:rsidR="00894094" w:rsidRDefault="00894094" w:rsidP="00894094">
      <w:pPr>
        <w:pStyle w:val="ConsPlusNormal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Pr="00894094" w:rsidRDefault="00894094" w:rsidP="00894094">
      <w:pPr>
        <w:pStyle w:val="ConsPlusNormal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P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894094">
        <w:rPr>
          <w:rFonts w:ascii="Times New Roman" w:hAnsi="Times New Roman" w:cs="Times New Roman"/>
          <w:sz w:val="44"/>
          <w:szCs w:val="44"/>
        </w:rPr>
        <w:t xml:space="preserve"> Срок предоставления государственной услуги по выдаче Разрешения не должен превышать </w:t>
      </w:r>
      <w:bookmarkStart w:id="0" w:name="_GoBack"/>
      <w:r w:rsidRPr="00894094">
        <w:rPr>
          <w:rFonts w:ascii="Times New Roman" w:hAnsi="Times New Roman" w:cs="Times New Roman"/>
          <w:b/>
          <w:sz w:val="44"/>
          <w:szCs w:val="44"/>
        </w:rPr>
        <w:t xml:space="preserve">30 календарных дней </w:t>
      </w:r>
      <w:bookmarkEnd w:id="0"/>
      <w:proofErr w:type="gramStart"/>
      <w:r w:rsidRPr="00894094">
        <w:rPr>
          <w:rFonts w:ascii="Times New Roman" w:hAnsi="Times New Roman" w:cs="Times New Roman"/>
          <w:sz w:val="44"/>
          <w:szCs w:val="44"/>
        </w:rPr>
        <w:t>с даты регистрации</w:t>
      </w:r>
      <w:proofErr w:type="gramEnd"/>
      <w:r w:rsidRPr="00894094">
        <w:rPr>
          <w:rFonts w:ascii="Times New Roman" w:hAnsi="Times New Roman" w:cs="Times New Roman"/>
          <w:sz w:val="44"/>
          <w:szCs w:val="44"/>
        </w:rPr>
        <w:t xml:space="preserve"> заявления.</w:t>
      </w:r>
    </w:p>
    <w:p w:rsid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P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894094">
        <w:rPr>
          <w:rFonts w:ascii="Times New Roman" w:hAnsi="Times New Roman" w:cs="Times New Roman"/>
          <w:sz w:val="44"/>
          <w:szCs w:val="44"/>
        </w:rPr>
        <w:t xml:space="preserve">Переоформление Разрешения осуществляется в течение </w:t>
      </w:r>
      <w:r w:rsidRPr="00894094">
        <w:rPr>
          <w:rFonts w:ascii="Times New Roman" w:hAnsi="Times New Roman" w:cs="Times New Roman"/>
          <w:b/>
          <w:sz w:val="44"/>
          <w:szCs w:val="44"/>
        </w:rPr>
        <w:t>10 календарных дней</w:t>
      </w:r>
      <w:r w:rsidRPr="00894094">
        <w:rPr>
          <w:rFonts w:ascii="Times New Roman" w:hAnsi="Times New Roman" w:cs="Times New Roman"/>
          <w:sz w:val="44"/>
          <w:szCs w:val="44"/>
        </w:rPr>
        <w:t xml:space="preserve"> со дня регистрации заявления.</w:t>
      </w:r>
    </w:p>
    <w:p w:rsid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894094" w:rsidRPr="00894094" w:rsidRDefault="00894094" w:rsidP="00894094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894094">
        <w:rPr>
          <w:rFonts w:ascii="Times New Roman" w:hAnsi="Times New Roman" w:cs="Times New Roman"/>
          <w:sz w:val="44"/>
          <w:szCs w:val="44"/>
        </w:rPr>
        <w:t>Выдача дубликата Разрешения осуществляется в течение 8 календарных дней со дня регистрации заявления.</w:t>
      </w:r>
    </w:p>
    <w:p w:rsidR="00E320DF" w:rsidRPr="00894094" w:rsidRDefault="00E320DF">
      <w:pPr>
        <w:rPr>
          <w:rFonts w:ascii="Times New Roman" w:hAnsi="Times New Roman" w:cs="Times New Roman"/>
          <w:sz w:val="44"/>
          <w:szCs w:val="44"/>
        </w:rPr>
      </w:pPr>
    </w:p>
    <w:sectPr w:rsidR="00E320DF" w:rsidRPr="0089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4"/>
    <w:rsid w:val="00894094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Бурнацева Наталья Сергеевна</cp:lastModifiedBy>
  <cp:revision>1</cp:revision>
  <dcterms:created xsi:type="dcterms:W3CDTF">2019-12-17T08:00:00Z</dcterms:created>
  <dcterms:modified xsi:type="dcterms:W3CDTF">2019-12-17T08:00:00Z</dcterms:modified>
</cp:coreProperties>
</file>